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6A00" w14:textId="77777777" w:rsidR="00A617FF" w:rsidRDefault="00A617FF" w:rsidP="00A617FF">
      <w:pPr>
        <w:jc w:val="center"/>
        <w:rPr>
          <w:rFonts w:cs="Nirmala UI"/>
          <w:szCs w:val="20"/>
          <w:lang w:bidi="mr-IN"/>
        </w:rPr>
      </w:pPr>
    </w:p>
    <w:p w14:paraId="2029984E" w14:textId="77777777" w:rsidR="00A617FF" w:rsidRPr="00A617FF" w:rsidRDefault="00A617FF" w:rsidP="00A617FF">
      <w:pPr>
        <w:jc w:val="center"/>
        <w:rPr>
          <w:rFonts w:cs="Nirmala UI"/>
          <w:b/>
          <w:bCs/>
          <w:sz w:val="28"/>
          <w:szCs w:val="28"/>
          <w:lang w:bidi="mr-IN"/>
        </w:rPr>
      </w:pPr>
      <w:r w:rsidRPr="00A617FF">
        <w:rPr>
          <w:rFonts w:cs="Nirmala UI" w:hint="cs"/>
          <w:b/>
          <w:bCs/>
          <w:sz w:val="28"/>
          <w:szCs w:val="28"/>
          <w:cs/>
          <w:lang w:bidi="mr-IN"/>
        </w:rPr>
        <w:t xml:space="preserve">डॉ. आंबेडकर महाविद्यालय दीक्षाभूमी नागपूर </w:t>
      </w:r>
    </w:p>
    <w:p w14:paraId="626A434E" w14:textId="7469F6AF" w:rsidR="00A617FF" w:rsidRPr="00A617FF" w:rsidRDefault="00A617FF" w:rsidP="00A617FF">
      <w:pPr>
        <w:jc w:val="center"/>
        <w:rPr>
          <w:rFonts w:cs="Nirmala UI"/>
          <w:b/>
          <w:bCs/>
          <w:sz w:val="28"/>
          <w:szCs w:val="28"/>
          <w:lang w:bidi="mr-IN"/>
        </w:rPr>
      </w:pPr>
      <w:r w:rsidRPr="00A617FF">
        <w:rPr>
          <w:rFonts w:cs="Nirmala UI" w:hint="cs"/>
          <w:b/>
          <w:bCs/>
          <w:sz w:val="28"/>
          <w:szCs w:val="28"/>
          <w:cs/>
          <w:lang w:bidi="mr-IN"/>
        </w:rPr>
        <w:t xml:space="preserve">राज्यशास्त्र विभाग </w:t>
      </w:r>
    </w:p>
    <w:p w14:paraId="122AB881" w14:textId="2D08B19D" w:rsidR="00A617FF" w:rsidRDefault="00A617FF" w:rsidP="003C4E25">
      <w:pPr>
        <w:spacing w:before="100" w:beforeAutospacing="1" w:after="100" w:afterAutospacing="1" w:line="240" w:lineRule="auto"/>
        <w:jc w:val="both"/>
        <w:outlineLvl w:val="2"/>
        <w:rPr>
          <w:rFonts w:ascii="Nirmala UI" w:eastAsia="Times New Roman" w:hAnsi="Nirmala UI" w:cs="Nirmala UI"/>
          <w:b/>
          <w:bCs/>
          <w:kern w:val="0"/>
          <w:sz w:val="24"/>
          <w:szCs w:val="24"/>
          <w:lang w:eastAsia="en-IN" w:bidi="hi-IN"/>
          <w14:ligatures w14:val="none"/>
        </w:rPr>
      </w:pPr>
      <w:r w:rsidRPr="003C4E25">
        <w:rPr>
          <w:rFonts w:cs="Nirmala UI" w:hint="cs"/>
          <w:b/>
          <w:bCs/>
          <w:sz w:val="24"/>
          <w:szCs w:val="24"/>
          <w:cs/>
          <w:lang w:bidi="mr-IN"/>
        </w:rPr>
        <w:t xml:space="preserve">                     </w:t>
      </w:r>
      <w:r w:rsidR="003C4E25">
        <w:rPr>
          <w:rFonts w:cs="Nirmala UI" w:hint="cs"/>
          <w:b/>
          <w:bCs/>
          <w:sz w:val="24"/>
          <w:szCs w:val="24"/>
          <w:cs/>
          <w:lang w:bidi="mr-IN"/>
        </w:rPr>
        <w:t xml:space="preserve">                   </w:t>
      </w:r>
      <w:r w:rsidRPr="00A617FF">
        <w:rPr>
          <w:rFonts w:ascii="Nirmala UI" w:eastAsia="Times New Roman" w:hAnsi="Nirmala UI" w:cs="Nirmala UI"/>
          <w:b/>
          <w:bCs/>
          <w:kern w:val="0"/>
          <w:sz w:val="24"/>
          <w:szCs w:val="24"/>
          <w:cs/>
          <w:lang w:eastAsia="en-IN" w:bidi="hi-IN"/>
          <w14:ligatures w14:val="none"/>
        </w:rPr>
        <w:t>राज्यशास्त्र</w:t>
      </w:r>
      <w:r w:rsidRPr="00A617FF">
        <w:rPr>
          <w:rFonts w:ascii="Times New Roman" w:eastAsia="Times New Roman" w:hAnsi="Times New Roman" w:cs="Mangal"/>
          <w:b/>
          <w:bCs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/>
          <w:b/>
          <w:bCs/>
          <w:kern w:val="0"/>
          <w:sz w:val="24"/>
          <w:szCs w:val="24"/>
          <w:cs/>
          <w:lang w:eastAsia="en-IN" w:bidi="hi-IN"/>
          <w14:ligatures w14:val="none"/>
        </w:rPr>
        <w:t>अभ्यास</w:t>
      </w:r>
      <w:r w:rsidRPr="00A617FF">
        <w:rPr>
          <w:rFonts w:ascii="Times New Roman" w:eastAsia="Times New Roman" w:hAnsi="Times New Roman" w:cs="Mangal"/>
          <w:b/>
          <w:bCs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/>
          <w:b/>
          <w:bCs/>
          <w:kern w:val="0"/>
          <w:sz w:val="24"/>
          <w:szCs w:val="24"/>
          <w:cs/>
          <w:lang w:eastAsia="en-IN" w:bidi="hi-IN"/>
          <w14:ligatures w14:val="none"/>
        </w:rPr>
        <w:t>मंडळ</w:t>
      </w:r>
      <w:r w:rsidRPr="00A617FF">
        <w:rPr>
          <w:rFonts w:ascii="Times New Roman" w:eastAsia="Times New Roman" w:hAnsi="Times New Roman" w:cs="Mangal"/>
          <w:b/>
          <w:bCs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/>
          <w:b/>
          <w:bCs/>
          <w:kern w:val="0"/>
          <w:sz w:val="24"/>
          <w:szCs w:val="24"/>
          <w:cs/>
          <w:lang w:eastAsia="en-IN" w:bidi="hi-IN"/>
          <w14:ligatures w14:val="none"/>
        </w:rPr>
        <w:t>बैठक</w:t>
      </w:r>
      <w:r w:rsidRPr="00A617FF">
        <w:rPr>
          <w:rFonts w:ascii="Times New Roman" w:eastAsia="Times New Roman" w:hAnsi="Times New Roman" w:cs="Mangal"/>
          <w:b/>
          <w:bCs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/>
          <w:b/>
          <w:bCs/>
          <w:kern w:val="0"/>
          <w:sz w:val="24"/>
          <w:szCs w:val="24"/>
          <w:cs/>
          <w:lang w:eastAsia="en-IN" w:bidi="hi-IN"/>
          <w14:ligatures w14:val="none"/>
        </w:rPr>
        <w:t>अहवाल</w:t>
      </w:r>
    </w:p>
    <w:p w14:paraId="30C99735" w14:textId="77777777" w:rsidR="003C4E25" w:rsidRPr="00A617FF" w:rsidRDefault="003C4E25" w:rsidP="003C4E2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</w:p>
    <w:p w14:paraId="0BF4D5DA" w14:textId="447C9BF4" w:rsidR="00A617FF" w:rsidRPr="00A617FF" w:rsidRDefault="00A617FF" w:rsidP="003C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617FF">
        <w:rPr>
          <w:rFonts w:ascii="Nirmala UI" w:eastAsia="Times New Roman" w:hAnsi="Nirmala UI" w:cs="Nirmala UI" w:hint="cs"/>
          <w:b/>
          <w:bCs/>
          <w:kern w:val="0"/>
          <w:sz w:val="24"/>
          <w:szCs w:val="24"/>
          <w:cs/>
          <w:lang w:eastAsia="en-IN" w:bidi="hi-IN"/>
          <w14:ligatures w14:val="none"/>
        </w:rPr>
        <w:t>दिनांक</w:t>
      </w:r>
      <w:r w:rsidRPr="00A617FF">
        <w:rPr>
          <w:rFonts w:ascii="Times New Roman" w:eastAsia="Times New Roman" w:hAnsi="Times New Roman" w:cs="Mangal"/>
          <w:b/>
          <w:bCs/>
          <w:kern w:val="0"/>
          <w:sz w:val="24"/>
          <w:szCs w:val="24"/>
          <w:cs/>
          <w:lang w:eastAsia="en-IN" w:bidi="hi-IN"/>
          <w14:ligatures w14:val="none"/>
        </w:rPr>
        <w:t>:</w:t>
      </w:r>
      <w:r w:rsidRPr="00A617F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3C4E25">
        <w:rPr>
          <w:rFonts w:ascii="Times New Roman" w:eastAsia="Times New Roman" w:hAnsi="Times New Roman" w:cs="Times New Roman" w:hint="cs"/>
          <w:kern w:val="0"/>
          <w:sz w:val="24"/>
          <w:szCs w:val="24"/>
          <w:cs/>
          <w:lang w:eastAsia="en-IN"/>
          <w14:ligatures w14:val="none"/>
        </w:rPr>
        <w:t xml:space="preserve"> </w:t>
      </w:r>
      <w:r w:rsidRPr="003C4E25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 xml:space="preserve">२९ 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ऑ</w:t>
      </w:r>
      <w:r w:rsidRPr="003C4E25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गस्ट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२०२५</w:t>
      </w:r>
      <w:r w:rsidRPr="00A617F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A617FF">
        <w:rPr>
          <w:rFonts w:ascii="Nirmala UI" w:eastAsia="Times New Roman" w:hAnsi="Nirmala UI" w:cs="Nirmala UI" w:hint="cs"/>
          <w:b/>
          <w:bCs/>
          <w:kern w:val="0"/>
          <w:sz w:val="24"/>
          <w:szCs w:val="24"/>
          <w:cs/>
          <w:lang w:eastAsia="en-IN" w:bidi="hi-IN"/>
          <w14:ligatures w14:val="none"/>
        </w:rPr>
        <w:t>स्थळ</w:t>
      </w:r>
      <w:r w:rsidRPr="00A617FF">
        <w:rPr>
          <w:rFonts w:ascii="Times New Roman" w:eastAsia="Times New Roman" w:hAnsi="Times New Roman" w:cs="Mangal"/>
          <w:b/>
          <w:bCs/>
          <w:kern w:val="0"/>
          <w:sz w:val="24"/>
          <w:szCs w:val="24"/>
          <w:cs/>
          <w:lang w:eastAsia="en-IN" w:bidi="hi-IN"/>
          <w14:ligatures w14:val="none"/>
        </w:rPr>
        <w:t>:</w:t>
      </w:r>
      <w:r w:rsidRPr="00A617F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विद्यालयातील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3C4E25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 xml:space="preserve">करिअर कट्टा कार्यालय </w:t>
      </w:r>
      <w:r w:rsidRPr="00A617F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A617FF">
        <w:rPr>
          <w:rFonts w:ascii="Nirmala UI" w:eastAsia="Times New Roman" w:hAnsi="Nirmala UI" w:cs="Nirmala UI" w:hint="cs"/>
          <w:b/>
          <w:bCs/>
          <w:kern w:val="0"/>
          <w:sz w:val="24"/>
          <w:szCs w:val="24"/>
          <w:cs/>
          <w:lang w:eastAsia="en-IN" w:bidi="hi-IN"/>
          <w14:ligatures w14:val="none"/>
        </w:rPr>
        <w:t>अध्यक्षस्थान</w:t>
      </w:r>
      <w:r w:rsidRPr="00A617FF">
        <w:rPr>
          <w:rFonts w:ascii="Times New Roman" w:eastAsia="Times New Roman" w:hAnsi="Times New Roman" w:cs="Mangal"/>
          <w:b/>
          <w:bCs/>
          <w:kern w:val="0"/>
          <w:sz w:val="24"/>
          <w:szCs w:val="24"/>
          <w:cs/>
          <w:lang w:eastAsia="en-IN" w:bidi="hi-IN"/>
          <w14:ligatures w14:val="none"/>
        </w:rPr>
        <w:t>:</w:t>
      </w:r>
      <w:r w:rsidRPr="00A617F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3C4E25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 xml:space="preserve">डॉ. विद्या चौरपगार </w:t>
      </w:r>
    </w:p>
    <w:p w14:paraId="4820037D" w14:textId="29EB0907" w:rsidR="00A617FF" w:rsidRPr="00A617FF" w:rsidRDefault="00A617FF" w:rsidP="003C4E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आज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विद्यालयातील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विद्यार्थ्यांसाठी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आयोजित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करण्यात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आलेल्या</w:t>
      </w:r>
      <w:r w:rsidRPr="00A617F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राज्यशास्त्र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अभ्यास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मंडळाची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बैठक</w:t>
      </w:r>
      <w:r w:rsidR="003C4E25" w:rsidRPr="003C4E25">
        <w:rPr>
          <w:rFonts w:ascii="Nirmala UI" w:eastAsia="Times New Roman" w:hAnsi="Nirmala UI" w:cs="Nirmala UI" w:hint="cs"/>
          <w:b/>
          <w:bCs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="003C4E25" w:rsidRPr="003C4E25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 xml:space="preserve">डॉ. विद्या चौरपगार </w:t>
      </w:r>
      <w:r w:rsidRPr="00A617F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="003C4E25" w:rsidRPr="003C4E25">
        <w:rPr>
          <w:rFonts w:ascii="Times New Roman" w:eastAsia="Times New Roman" w:hAnsi="Times New Roman" w:cs="Nirmala UI" w:hint="cs"/>
          <w:kern w:val="0"/>
          <w:sz w:val="24"/>
          <w:szCs w:val="24"/>
          <w:cs/>
          <w:lang w:eastAsia="en-IN" w:bidi="hi-IN"/>
          <w14:ligatures w14:val="none"/>
        </w:rPr>
        <w:t>यांच्या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अध्यक्षतेखाली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संपन्न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झाली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>.</w:t>
      </w:r>
      <w:r w:rsidR="003C4E25" w:rsidRPr="003C4E25">
        <w:rPr>
          <w:rFonts w:ascii="Times New Roman" w:eastAsia="Times New Roman" w:hAnsi="Times New Roman" w:cs="Times New Roman" w:hint="cs"/>
          <w:kern w:val="0"/>
          <w:sz w:val="24"/>
          <w:szCs w:val="24"/>
          <w:cs/>
          <w:lang w:eastAsia="en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बैठकीस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राज्यशास्त्र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विषयाचे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विद्यार्थी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उपस्थित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होते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>.</w:t>
      </w:r>
    </w:p>
    <w:p w14:paraId="0F32B8EA" w14:textId="77777777" w:rsidR="00A617FF" w:rsidRPr="00A617FF" w:rsidRDefault="00A617FF" w:rsidP="003C4E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सुरुवातीस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अभ्यास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मंडळाच्या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उद्दिष्टांची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माहिती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देण्यात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आली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.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ती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पुढीलप्रमाणे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होती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:</w:t>
      </w:r>
    </w:p>
    <w:p w14:paraId="27ECAF11" w14:textId="77777777" w:rsidR="00A617FF" w:rsidRPr="00A617FF" w:rsidRDefault="00A617FF" w:rsidP="003C4E2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विद्यार्थ्यांमध्ये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राज्यशास्त्र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विषयाबद्दल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आवड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निर्माण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करणे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>.</w:t>
      </w:r>
    </w:p>
    <w:p w14:paraId="3E04F2A5" w14:textId="77777777" w:rsidR="00A617FF" w:rsidRPr="00A617FF" w:rsidRDefault="00A617FF" w:rsidP="003C4E2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भारतीय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राज्यघटना</w:t>
      </w:r>
      <w:r w:rsidRPr="00A617F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,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लोकशाही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व्यवस्था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व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नागरिकांचे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कर्तव्य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>-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अधिकार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याबद्दल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सखोल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ज्ञान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मिळवून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देणे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>.</w:t>
      </w:r>
    </w:p>
    <w:p w14:paraId="5EDD8B1E" w14:textId="77777777" w:rsidR="00A617FF" w:rsidRPr="00A617FF" w:rsidRDefault="00A617FF" w:rsidP="003C4E2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विद्यार्थ्यांच्या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नेतृत्वगुणांचा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विकास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करणे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>.</w:t>
      </w:r>
    </w:p>
    <w:p w14:paraId="742EDC4E" w14:textId="77777777" w:rsidR="00A617FF" w:rsidRPr="00A617FF" w:rsidRDefault="00A617FF" w:rsidP="003C4E2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गटचर्चा</w:t>
      </w:r>
      <w:r w:rsidRPr="00A617F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,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निबंध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स्पर्धा</w:t>
      </w:r>
      <w:r w:rsidRPr="00A617F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,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वादविवाद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आदी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उपक्रमांतून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विचारप्रक्रिया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विकसित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करणे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>.</w:t>
      </w:r>
    </w:p>
    <w:p w14:paraId="64193665" w14:textId="72F67997" w:rsidR="00A617FF" w:rsidRPr="00A617FF" w:rsidRDefault="00A617FF" w:rsidP="003C4E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यानंतर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राज्यशास्त्र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विषयातील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काही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महत्त्वाच्या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घडामोडींवर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विद्यार्थ्यांनी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चर्चासत्र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घेतले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.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काही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विद्यार्थ्यांनी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Mangal" w:eastAsia="Times New Roman" w:hAnsi="Mangal" w:cs="Mangal" w:hint="cs"/>
          <w:kern w:val="0"/>
          <w:sz w:val="24"/>
          <w:szCs w:val="24"/>
          <w:cs/>
          <w:lang w:eastAsia="en-IN" w:bidi="hi-IN"/>
          <w14:ligatures w14:val="none"/>
        </w:rPr>
        <w:t>“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भारतीय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लोकशाहीतील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युवकांची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भूमिका</w:t>
      </w:r>
      <w:r w:rsidRPr="00A617FF">
        <w:rPr>
          <w:rFonts w:ascii="Mangal" w:eastAsia="Times New Roman" w:hAnsi="Mangal" w:cs="Mangal" w:hint="cs"/>
          <w:kern w:val="0"/>
          <w:sz w:val="24"/>
          <w:szCs w:val="24"/>
          <w:cs/>
          <w:lang w:eastAsia="en-IN" w:bidi="hi-IN"/>
          <w14:ligatures w14:val="none"/>
        </w:rPr>
        <w:t>”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या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विषयावर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आपली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मते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मांडली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>.</w:t>
      </w:r>
      <w:r w:rsidR="00B343C6">
        <w:rPr>
          <w:rFonts w:ascii="Times New Roman" w:eastAsia="Times New Roman" w:hAnsi="Times New Roman" w:cs="Times New Roman" w:hint="cs"/>
          <w:kern w:val="0"/>
          <w:sz w:val="24"/>
          <w:szCs w:val="24"/>
          <w:cs/>
          <w:lang w:eastAsia="en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अशा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प्रकारे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राज्यशास्त्र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अभ्यास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मंडळाची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बैठक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यशस्वीरीत्या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पार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 xml:space="preserve"> </w:t>
      </w:r>
      <w:r w:rsidRPr="00A617FF">
        <w:rPr>
          <w:rFonts w:ascii="Nirmala UI" w:eastAsia="Times New Roman" w:hAnsi="Nirmala UI" w:cs="Nirmala UI" w:hint="cs"/>
          <w:kern w:val="0"/>
          <w:sz w:val="24"/>
          <w:szCs w:val="24"/>
          <w:cs/>
          <w:lang w:eastAsia="en-IN" w:bidi="hi-IN"/>
          <w14:ligatures w14:val="none"/>
        </w:rPr>
        <w:t>पडली</w:t>
      </w:r>
      <w:r w:rsidRPr="00A617FF">
        <w:rPr>
          <w:rFonts w:ascii="Times New Roman" w:eastAsia="Times New Roman" w:hAnsi="Times New Roman" w:cs="Mangal"/>
          <w:kern w:val="0"/>
          <w:sz w:val="24"/>
          <w:szCs w:val="24"/>
          <w:cs/>
          <w:lang w:eastAsia="en-IN" w:bidi="hi-IN"/>
          <w14:ligatures w14:val="none"/>
        </w:rPr>
        <w:t>.</w:t>
      </w:r>
    </w:p>
    <w:p w14:paraId="4F4DB6C6" w14:textId="30136C04" w:rsidR="00A617FF" w:rsidRPr="003C4E25" w:rsidRDefault="00B343C6" w:rsidP="00B343C6">
      <w:pPr>
        <w:jc w:val="center"/>
        <w:rPr>
          <w:rFonts w:cs="Nirmala UI"/>
          <w:sz w:val="24"/>
          <w:szCs w:val="24"/>
          <w:lang w:bidi="mr-IN"/>
        </w:rPr>
      </w:pPr>
      <w:r>
        <w:rPr>
          <w:noProof/>
        </w:rPr>
        <w:drawing>
          <wp:inline distT="0" distB="0" distL="0" distR="0" wp14:anchorId="74239690" wp14:editId="2165B0D6">
            <wp:extent cx="3950970" cy="1764030"/>
            <wp:effectExtent l="171450" t="171450" r="182880" b="198120"/>
            <wp:docPr id="11818030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003" cy="179395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566DE382" w14:textId="12A40F62" w:rsidR="00A617FF" w:rsidRPr="003C4E25" w:rsidRDefault="00A617FF" w:rsidP="00B343C6">
      <w:pPr>
        <w:jc w:val="center"/>
        <w:rPr>
          <w:rFonts w:cs="Nirmala UI"/>
          <w:sz w:val="24"/>
          <w:szCs w:val="24"/>
          <w:lang w:bidi="mr-IN"/>
        </w:rPr>
      </w:pPr>
    </w:p>
    <w:p w14:paraId="1C67388F" w14:textId="29C4687C" w:rsidR="00A617FF" w:rsidRPr="003C4E25" w:rsidRDefault="00A617FF" w:rsidP="003C4E25">
      <w:pPr>
        <w:jc w:val="both"/>
        <w:rPr>
          <w:rFonts w:cs="Nirmala UI"/>
          <w:sz w:val="24"/>
          <w:szCs w:val="24"/>
          <w:lang w:bidi="mr-IN"/>
        </w:rPr>
      </w:pPr>
    </w:p>
    <w:p w14:paraId="504DA1F6" w14:textId="0646CDDB" w:rsidR="00A617FF" w:rsidRDefault="00A617FF" w:rsidP="003C4E25">
      <w:pPr>
        <w:rPr>
          <w:rFonts w:cs="Nirmala UI"/>
          <w:szCs w:val="20"/>
          <w:lang w:bidi="mr-IN"/>
        </w:rPr>
      </w:pPr>
      <w:r>
        <w:rPr>
          <w:noProof/>
        </w:rPr>
        <w:drawing>
          <wp:inline distT="0" distB="0" distL="0" distR="0" wp14:anchorId="56C61475" wp14:editId="7EE77FCE">
            <wp:extent cx="2585799" cy="1617345"/>
            <wp:effectExtent l="19050" t="0" r="24130" b="497205"/>
            <wp:docPr id="4476299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983" cy="163247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0BBE19" wp14:editId="1E1AA2E2">
            <wp:extent cx="3016885" cy="1640541"/>
            <wp:effectExtent l="19050" t="0" r="12065" b="493395"/>
            <wp:docPr id="10183094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637" cy="165073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8886A5" wp14:editId="54502343">
            <wp:extent cx="5731510" cy="2639060"/>
            <wp:effectExtent l="19050" t="0" r="21590" b="770890"/>
            <wp:docPr id="19162229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390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5999ACBA" w14:textId="77777777" w:rsidR="002B1989" w:rsidRDefault="002B1989" w:rsidP="002B1989">
      <w:pPr>
        <w:spacing w:line="360" w:lineRule="auto"/>
        <w:rPr>
          <w:rFonts w:cstheme="minorHAnsi"/>
          <w:sz w:val="24"/>
          <w:szCs w:val="24"/>
          <w:lang w:bidi="mr-IN"/>
        </w:rPr>
      </w:pPr>
    </w:p>
    <w:p w14:paraId="77843329" w14:textId="77777777" w:rsidR="002B1989" w:rsidRDefault="002B1989" w:rsidP="002B1989">
      <w:pPr>
        <w:pStyle w:val="NoSpacing"/>
        <w:spacing w:line="360" w:lineRule="auto"/>
        <w:jc w:val="right"/>
        <w:rPr>
          <w:rFonts w:ascii="Nirmala UI" w:hAnsi="Nirmala UI" w:cs="Nirmala UI"/>
          <w:sz w:val="24"/>
          <w:szCs w:val="24"/>
          <w:lang w:bidi="mr-IN"/>
        </w:rPr>
      </w:pPr>
      <w:bookmarkStart w:id="0" w:name="_Hlk210408558"/>
      <w:r>
        <w:rPr>
          <w:noProof/>
        </w:rPr>
        <w:drawing>
          <wp:inline distT="0" distB="0" distL="0" distR="0" wp14:anchorId="2DEDB254" wp14:editId="12DF0587">
            <wp:extent cx="1547043" cy="449580"/>
            <wp:effectExtent l="0" t="0" r="0" b="7620"/>
            <wp:docPr id="6569809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152" cy="46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B92B3" w14:textId="77777777" w:rsidR="002B1989" w:rsidRPr="003C7C22" w:rsidRDefault="002B1989" w:rsidP="002B1989">
      <w:pPr>
        <w:pStyle w:val="NoSpacing"/>
        <w:spacing w:line="360" w:lineRule="auto"/>
        <w:jc w:val="center"/>
        <w:rPr>
          <w:sz w:val="24"/>
          <w:szCs w:val="24"/>
          <w:lang w:bidi="mr-IN"/>
        </w:rPr>
      </w:pPr>
      <w:r>
        <w:rPr>
          <w:rFonts w:ascii="Nirmala UI" w:hAnsi="Nirmala UI" w:cs="Nirmala UI" w:hint="cs"/>
          <w:sz w:val="24"/>
          <w:szCs w:val="24"/>
          <w:cs/>
          <w:lang w:bidi="mr-IN"/>
        </w:rPr>
        <w:t xml:space="preserve">                                                                                               </w:t>
      </w:r>
      <w:r w:rsidRPr="003C7C22">
        <w:rPr>
          <w:rFonts w:ascii="Nirmala UI" w:hAnsi="Nirmala UI" w:cs="Nirmala UI" w:hint="cs"/>
          <w:sz w:val="24"/>
          <w:szCs w:val="24"/>
          <w:cs/>
          <w:lang w:bidi="mr-IN"/>
        </w:rPr>
        <w:t>प्रस्तुत</w:t>
      </w:r>
      <w:r w:rsidRPr="003C7C22">
        <w:rPr>
          <w:rFonts w:hint="cs"/>
          <w:sz w:val="24"/>
          <w:szCs w:val="24"/>
          <w:cs/>
          <w:lang w:bidi="mr-IN"/>
        </w:rPr>
        <w:t xml:space="preserve"> </w:t>
      </w:r>
    </w:p>
    <w:p w14:paraId="42279898" w14:textId="77777777" w:rsidR="002B1989" w:rsidRPr="003C7C22" w:rsidRDefault="002B1989" w:rsidP="002B1989">
      <w:pPr>
        <w:pStyle w:val="NoSpacing"/>
        <w:spacing w:line="360" w:lineRule="auto"/>
        <w:jc w:val="right"/>
        <w:rPr>
          <w:sz w:val="24"/>
          <w:szCs w:val="24"/>
          <w:lang w:bidi="mr-IN"/>
        </w:rPr>
      </w:pPr>
      <w:r w:rsidRPr="003C7C22">
        <w:rPr>
          <w:rFonts w:ascii="Nirmala UI" w:hAnsi="Nirmala UI" w:cs="Nirmala UI" w:hint="cs"/>
          <w:sz w:val="24"/>
          <w:szCs w:val="24"/>
          <w:cs/>
          <w:lang w:bidi="mr-IN"/>
        </w:rPr>
        <w:t>डॉ</w:t>
      </w:r>
      <w:r w:rsidRPr="003C7C22">
        <w:rPr>
          <w:rFonts w:hint="cs"/>
          <w:sz w:val="24"/>
          <w:szCs w:val="24"/>
          <w:cs/>
          <w:lang w:bidi="mr-IN"/>
        </w:rPr>
        <w:t xml:space="preserve">. </w:t>
      </w:r>
      <w:r w:rsidRPr="003C7C22">
        <w:rPr>
          <w:rFonts w:ascii="Nirmala UI" w:hAnsi="Nirmala UI" w:cs="Nirmala UI" w:hint="cs"/>
          <w:sz w:val="24"/>
          <w:szCs w:val="24"/>
          <w:cs/>
          <w:lang w:bidi="mr-IN"/>
        </w:rPr>
        <w:t>विद्या</w:t>
      </w:r>
      <w:r w:rsidRPr="003C7C22">
        <w:rPr>
          <w:rFonts w:hint="cs"/>
          <w:sz w:val="24"/>
          <w:szCs w:val="24"/>
          <w:cs/>
          <w:lang w:bidi="mr-IN"/>
        </w:rPr>
        <w:t xml:space="preserve"> </w:t>
      </w:r>
      <w:r w:rsidRPr="003C7C22">
        <w:rPr>
          <w:rFonts w:ascii="Nirmala UI" w:hAnsi="Nirmala UI" w:cs="Nirmala UI" w:hint="cs"/>
          <w:sz w:val="24"/>
          <w:szCs w:val="24"/>
          <w:cs/>
          <w:lang w:bidi="mr-IN"/>
        </w:rPr>
        <w:t>चौरपगार</w:t>
      </w:r>
      <w:r w:rsidRPr="003C7C22">
        <w:rPr>
          <w:rFonts w:hint="cs"/>
          <w:sz w:val="24"/>
          <w:szCs w:val="24"/>
          <w:cs/>
          <w:lang w:bidi="mr-IN"/>
        </w:rPr>
        <w:t xml:space="preserve"> </w:t>
      </w:r>
    </w:p>
    <w:p w14:paraId="0415E892" w14:textId="77777777" w:rsidR="002B1989" w:rsidRPr="003C7C22" w:rsidRDefault="002B1989" w:rsidP="002B1989">
      <w:pPr>
        <w:pStyle w:val="NoSpacing"/>
        <w:spacing w:line="360" w:lineRule="auto"/>
        <w:jc w:val="right"/>
        <w:rPr>
          <w:sz w:val="24"/>
          <w:szCs w:val="24"/>
          <w:lang w:bidi="mr-IN"/>
        </w:rPr>
      </w:pPr>
      <w:r w:rsidRPr="003C7C22">
        <w:rPr>
          <w:rFonts w:ascii="Nirmala UI" w:hAnsi="Nirmala UI" w:cs="Nirmala UI" w:hint="cs"/>
          <w:sz w:val="24"/>
          <w:szCs w:val="24"/>
          <w:cs/>
          <w:lang w:bidi="mr-IN"/>
        </w:rPr>
        <w:t>सहयोगी</w:t>
      </w:r>
      <w:r w:rsidRPr="003C7C22">
        <w:rPr>
          <w:rFonts w:hint="cs"/>
          <w:sz w:val="24"/>
          <w:szCs w:val="24"/>
          <w:cs/>
          <w:lang w:bidi="mr-IN"/>
        </w:rPr>
        <w:t xml:space="preserve"> </w:t>
      </w:r>
      <w:r w:rsidRPr="003C7C22">
        <w:rPr>
          <w:rFonts w:ascii="Nirmala UI" w:hAnsi="Nirmala UI" w:cs="Nirmala UI" w:hint="cs"/>
          <w:sz w:val="24"/>
          <w:szCs w:val="24"/>
          <w:cs/>
          <w:lang w:bidi="mr-IN"/>
        </w:rPr>
        <w:t>प्राध्यापक</w:t>
      </w:r>
      <w:r w:rsidRPr="003C7C22">
        <w:rPr>
          <w:rFonts w:hint="cs"/>
          <w:sz w:val="24"/>
          <w:szCs w:val="24"/>
          <w:cs/>
          <w:lang w:bidi="mr-IN"/>
        </w:rPr>
        <w:t xml:space="preserve"> </w:t>
      </w:r>
    </w:p>
    <w:p w14:paraId="5787EB59" w14:textId="77777777" w:rsidR="002B1989" w:rsidRDefault="002B1989" w:rsidP="002B1989">
      <w:pPr>
        <w:pStyle w:val="NoSpacing"/>
        <w:spacing w:line="360" w:lineRule="auto"/>
        <w:jc w:val="right"/>
        <w:rPr>
          <w:sz w:val="24"/>
          <w:szCs w:val="24"/>
          <w:lang w:bidi="mr-IN"/>
        </w:rPr>
      </w:pPr>
      <w:r w:rsidRPr="003C7C22">
        <w:rPr>
          <w:rFonts w:ascii="Nirmala UI" w:hAnsi="Nirmala UI" w:cs="Nirmala UI" w:hint="cs"/>
          <w:sz w:val="24"/>
          <w:szCs w:val="24"/>
          <w:cs/>
          <w:lang w:bidi="mr-IN"/>
        </w:rPr>
        <w:t>राज्यशास्त्र</w:t>
      </w:r>
      <w:r w:rsidRPr="003C7C22">
        <w:rPr>
          <w:rFonts w:hint="cs"/>
          <w:sz w:val="24"/>
          <w:szCs w:val="24"/>
          <w:cs/>
          <w:lang w:bidi="mr-IN"/>
        </w:rPr>
        <w:t xml:space="preserve"> </w:t>
      </w:r>
      <w:r w:rsidRPr="003C7C22">
        <w:rPr>
          <w:rFonts w:ascii="Nirmala UI" w:hAnsi="Nirmala UI" w:cs="Nirmala UI" w:hint="cs"/>
          <w:sz w:val="24"/>
          <w:szCs w:val="24"/>
          <w:cs/>
          <w:lang w:bidi="mr-IN"/>
        </w:rPr>
        <w:t>विभाग</w:t>
      </w:r>
      <w:r w:rsidRPr="003C7C22">
        <w:rPr>
          <w:rFonts w:hint="cs"/>
          <w:sz w:val="24"/>
          <w:szCs w:val="24"/>
          <w:cs/>
          <w:lang w:bidi="mr-IN"/>
        </w:rPr>
        <w:t xml:space="preserve"> </w:t>
      </w:r>
      <w:bookmarkEnd w:id="0"/>
    </w:p>
    <w:p w14:paraId="145CAC05" w14:textId="77777777" w:rsidR="002B1989" w:rsidRDefault="002B1989" w:rsidP="002B1989">
      <w:pPr>
        <w:pStyle w:val="NoSpacing"/>
        <w:spacing w:line="360" w:lineRule="auto"/>
        <w:jc w:val="right"/>
        <w:rPr>
          <w:sz w:val="24"/>
          <w:szCs w:val="24"/>
          <w:lang w:bidi="mr-IN"/>
        </w:rPr>
      </w:pPr>
    </w:p>
    <w:p w14:paraId="42400ADE" w14:textId="77777777" w:rsidR="002B1989" w:rsidRDefault="002B1989" w:rsidP="002B1989">
      <w:pPr>
        <w:pStyle w:val="NoSpacing"/>
        <w:spacing w:line="360" w:lineRule="auto"/>
        <w:jc w:val="right"/>
        <w:rPr>
          <w:sz w:val="24"/>
          <w:szCs w:val="24"/>
          <w:lang w:bidi="mr-IN"/>
        </w:rPr>
      </w:pPr>
    </w:p>
    <w:p w14:paraId="3B4823FE" w14:textId="77777777" w:rsidR="002B1989" w:rsidRPr="00A617FF" w:rsidRDefault="002B1989" w:rsidP="003C4E25">
      <w:pPr>
        <w:rPr>
          <w:rFonts w:cs="Nirmala UI"/>
          <w:szCs w:val="20"/>
          <w:lang w:bidi="mr-IN"/>
        </w:rPr>
      </w:pPr>
    </w:p>
    <w:sectPr w:rsidR="002B1989" w:rsidRPr="00A617FF" w:rsidSect="005A7BA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F1AED"/>
    <w:multiLevelType w:val="multilevel"/>
    <w:tmpl w:val="66A4F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6893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7FF"/>
    <w:rsid w:val="001D72E1"/>
    <w:rsid w:val="0020044C"/>
    <w:rsid w:val="002B1989"/>
    <w:rsid w:val="00325D5E"/>
    <w:rsid w:val="003C4E25"/>
    <w:rsid w:val="005A0756"/>
    <w:rsid w:val="005A7BA0"/>
    <w:rsid w:val="00A617FF"/>
    <w:rsid w:val="00B0695C"/>
    <w:rsid w:val="00B343C6"/>
    <w:rsid w:val="00D9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C523B"/>
  <w15:chartTrackingRefBased/>
  <w15:docId w15:val="{DBFEC263-F345-4F23-B981-1156796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si-LK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7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7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7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7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7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7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7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7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7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7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7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7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7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7F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B19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राज्यशास्त्र अभ्यास मंडळ बैठक अहवाल</vt:lpstr>
      <vt:lpstr>        </vt:lpstr>
    </vt:vector>
  </TitlesOfParts>
  <Company>HP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Vidya Chourpagar</dc:creator>
  <cp:keywords/>
  <dc:description/>
  <cp:lastModifiedBy>Vitthal Bondar</cp:lastModifiedBy>
  <cp:revision>2</cp:revision>
  <dcterms:created xsi:type="dcterms:W3CDTF">2025-11-13T06:03:00Z</dcterms:created>
  <dcterms:modified xsi:type="dcterms:W3CDTF">2025-11-13T06:03:00Z</dcterms:modified>
</cp:coreProperties>
</file>